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12F2BF84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673736FB" w:rsidR="00954872" w:rsidRPr="00247197" w:rsidRDefault="0074663E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Производственная практика</w:t>
      </w:r>
      <w:r w:rsidR="00DA18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770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DA181B">
        <w:rPr>
          <w:rFonts w:ascii="Times New Roman" w:hAnsi="Times New Roman" w:cs="Times New Roman"/>
          <w:b/>
          <w:bCs/>
          <w:sz w:val="28"/>
          <w:szCs w:val="28"/>
        </w:rPr>
        <w:t>научно-исследовательская работа</w:t>
      </w:r>
      <w:r w:rsidR="00CC770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AA4D86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87324C4" w:rsidR="00CF1A5A" w:rsidRPr="002515F0" w:rsidRDefault="002515F0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23.05.03</w:t>
      </w:r>
      <w:r w:rsidRPr="0024719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32D24">
        <w:rPr>
          <w:rFonts w:ascii="Times New Roman" w:hAnsi="Times New Roman" w:cs="Times New Roman"/>
          <w:b/>
          <w:sz w:val="28"/>
          <w:szCs w:val="24"/>
        </w:rPr>
        <w:t>П</w:t>
      </w:r>
      <w:r>
        <w:rPr>
          <w:rFonts w:ascii="Times New Roman" w:hAnsi="Times New Roman" w:cs="Times New Roman"/>
          <w:b/>
          <w:sz w:val="28"/>
          <w:szCs w:val="24"/>
        </w:rPr>
        <w:t>одвижной состав железных дорог</w:t>
      </w:r>
    </w:p>
    <w:p w14:paraId="31375C9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6694A701" w:rsidR="009A1708" w:rsidRDefault="00CC770F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055DBD">
        <w:rPr>
          <w:rFonts w:ascii="Times New Roman" w:hAnsi="Times New Roman" w:cs="Times New Roman"/>
          <w:b/>
          <w:iCs/>
          <w:sz w:val="28"/>
          <w:szCs w:val="24"/>
        </w:rPr>
        <w:t>Электрический транспорт железных дорог</w:t>
      </w:r>
    </w:p>
    <w:p w14:paraId="44559C3A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2A3A09" w14:textId="77777777" w:rsidR="00D32D24" w:rsidRPr="00B80C17" w:rsidRDefault="00D32D24" w:rsidP="00D32D24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030140C4" w14:textId="77777777" w:rsidR="00D32D24" w:rsidRDefault="00D32D24" w:rsidP="00D32D2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(10 семестр);</w:t>
      </w:r>
    </w:p>
    <w:p w14:paraId="621E5C58" w14:textId="281D7378" w:rsidR="00D32D24" w:rsidRDefault="00D32D24" w:rsidP="00D32D2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</w:t>
      </w:r>
      <w:r w:rsidR="0000068A">
        <w:rPr>
          <w:iCs/>
        </w:rPr>
        <w:t xml:space="preserve"> с оценкой</w:t>
      </w:r>
      <w:bookmarkStart w:id="0" w:name="_GoBack"/>
      <w:bookmarkEnd w:id="0"/>
      <w:r>
        <w:rPr>
          <w:iCs/>
        </w:rPr>
        <w:t xml:space="preserve"> (6 курс).</w:t>
      </w:r>
    </w:p>
    <w:p w14:paraId="5F719758" w14:textId="3A1162B4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="00C27F54" w:rsidRPr="00C27F54">
        <w:rPr>
          <w:rFonts w:ascii="Times New Roman" w:hAnsi="Times New Roman" w:cs="Times New Roman"/>
          <w:sz w:val="24"/>
          <w:szCs w:val="24"/>
        </w:rPr>
        <w:t xml:space="preserve"> </w:t>
      </w:r>
      <w:r w:rsidR="000E2698" w:rsidRPr="002530C6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2530C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2530C6">
        <w:rPr>
          <w:rFonts w:ascii="Times New Roman" w:hAnsi="Times New Roman" w:cs="Times New Roman"/>
          <w:sz w:val="24"/>
          <w:szCs w:val="24"/>
        </w:rPr>
        <w:t>практики</w:t>
      </w:r>
    </w:p>
    <w:p w14:paraId="6CFBCEB1" w14:textId="77777777" w:rsidR="00E70504" w:rsidRDefault="00E70504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271" w:type="dxa"/>
        <w:jc w:val="center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5136"/>
      </w:tblGrid>
      <w:tr w:rsidR="00E70504" w:rsidRPr="00405C52" w14:paraId="13F4E5DD" w14:textId="77777777" w:rsidTr="00D53025">
        <w:trPr>
          <w:trHeight w:val="230"/>
          <w:jc w:val="center"/>
        </w:trPr>
        <w:tc>
          <w:tcPr>
            <w:tcW w:w="5135" w:type="dxa"/>
          </w:tcPr>
          <w:p w14:paraId="02AD5DA8" w14:textId="77777777" w:rsidR="00E70504" w:rsidRPr="00E70504" w:rsidRDefault="00E70504" w:rsidP="00D53025">
            <w:pPr>
              <w:widowControl/>
              <w:autoSpaceDE/>
              <w:autoSpaceDN/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  <w:tc>
          <w:tcPr>
            <w:tcW w:w="5136" w:type="dxa"/>
          </w:tcPr>
          <w:p w14:paraId="4FEEB725" w14:textId="77777777" w:rsidR="00E70504" w:rsidRPr="00E70504" w:rsidRDefault="00E70504" w:rsidP="00D53025">
            <w:pPr>
              <w:widowControl/>
              <w:autoSpaceDE/>
              <w:autoSpaceDN/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индикатора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достижения</w:t>
            </w:r>
            <w:proofErr w:type="spellEnd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</w:tr>
      <w:tr w:rsidR="00E70504" w:rsidRPr="001757CF" w14:paraId="72ED6C9F" w14:textId="77777777" w:rsidTr="00D53025">
        <w:trPr>
          <w:trHeight w:val="460"/>
          <w:jc w:val="center"/>
        </w:trPr>
        <w:tc>
          <w:tcPr>
            <w:tcW w:w="5135" w:type="dxa"/>
          </w:tcPr>
          <w:p w14:paraId="35230B3B" w14:textId="2ABD27CA" w:rsidR="00E70504" w:rsidRPr="00E70504" w:rsidRDefault="00E70504" w:rsidP="00D53025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szCs w:val="20"/>
                <w:lang w:val="ru-RU"/>
              </w:rPr>
            </w:pPr>
            <w:r w:rsidRPr="00E70504">
              <w:rPr>
                <w:sz w:val="20"/>
                <w:szCs w:val="20"/>
                <w:lang w:val="ru-RU"/>
              </w:rPr>
              <w:t xml:space="preserve">ОПК-10: </w:t>
            </w:r>
            <w:proofErr w:type="gramStart"/>
            <w:r w:rsidRPr="00E70504">
              <w:rPr>
                <w:sz w:val="20"/>
                <w:szCs w:val="20"/>
                <w:lang w:val="ru-RU"/>
              </w:rPr>
              <w:t>Способен</w:t>
            </w:r>
            <w:proofErr w:type="gramEnd"/>
            <w:r w:rsidRPr="00E70504">
              <w:rPr>
                <w:sz w:val="20"/>
                <w:szCs w:val="20"/>
                <w:lang w:val="ru-RU"/>
              </w:rPr>
              <w:t xml:space="preserve">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136" w:type="dxa"/>
          </w:tcPr>
          <w:p w14:paraId="1C7295E6" w14:textId="5DB829D8" w:rsidR="00E70504" w:rsidRPr="00E70504" w:rsidRDefault="00E70504" w:rsidP="00D53025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szCs w:val="20"/>
                <w:lang w:val="ru-RU"/>
              </w:rPr>
            </w:pPr>
            <w:r w:rsidRPr="00E70504">
              <w:rPr>
                <w:sz w:val="20"/>
                <w:szCs w:val="20"/>
                <w:lang w:val="ru-RU"/>
              </w:rPr>
              <w:t>ОПК-10.1: Осуществляет отбор и анализ научно-технической информации, предлагает эффективные решения инженерных задач</w:t>
            </w:r>
          </w:p>
        </w:tc>
      </w:tr>
      <w:tr w:rsidR="00E70504" w14:paraId="1D7D1FD5" w14:textId="77777777" w:rsidTr="00D53025">
        <w:trPr>
          <w:trHeight w:val="460"/>
          <w:jc w:val="center"/>
        </w:trPr>
        <w:tc>
          <w:tcPr>
            <w:tcW w:w="5135" w:type="dxa"/>
          </w:tcPr>
          <w:p w14:paraId="196D0853" w14:textId="532D394A" w:rsidR="00E70504" w:rsidRPr="00E70504" w:rsidRDefault="00E70504" w:rsidP="00D53025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szCs w:val="20"/>
                <w:lang w:val="ru-RU"/>
              </w:rPr>
            </w:pPr>
            <w:r w:rsidRPr="00E70504">
              <w:rPr>
                <w:sz w:val="20"/>
                <w:szCs w:val="20"/>
                <w:lang w:val="ru-RU"/>
              </w:rPr>
              <w:t xml:space="preserve">ПК-8: </w:t>
            </w:r>
            <w:proofErr w:type="gramStart"/>
            <w:r w:rsidRPr="00E70504">
              <w:rPr>
                <w:sz w:val="20"/>
                <w:szCs w:val="20"/>
                <w:lang w:val="ru-RU"/>
              </w:rPr>
              <w:t>Способен</w:t>
            </w:r>
            <w:proofErr w:type="gramEnd"/>
            <w:r w:rsidRPr="00E70504">
              <w:rPr>
                <w:sz w:val="20"/>
                <w:szCs w:val="20"/>
                <w:lang w:val="ru-RU"/>
              </w:rPr>
              <w:t xml:space="preserve">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</w:tc>
        <w:tc>
          <w:tcPr>
            <w:tcW w:w="5136" w:type="dxa"/>
          </w:tcPr>
          <w:p w14:paraId="06E515AC" w14:textId="3B395123" w:rsidR="00E70504" w:rsidRPr="00E70504" w:rsidRDefault="00E70504" w:rsidP="00D53025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szCs w:val="20"/>
                <w:lang w:val="ru-RU"/>
              </w:rPr>
            </w:pPr>
            <w:r w:rsidRPr="00E70504">
              <w:rPr>
                <w:sz w:val="20"/>
                <w:szCs w:val="20"/>
                <w:lang w:val="ru-RU"/>
              </w:rPr>
              <w:t>ПК-8.2: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</w:tr>
    </w:tbl>
    <w:p w14:paraId="20EA85EE" w14:textId="77777777" w:rsidR="00E70504" w:rsidRPr="00C27F54" w:rsidRDefault="00E70504" w:rsidP="002515F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Normal"/>
        <w:tblW w:w="10206" w:type="dxa"/>
        <w:jc w:val="center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4"/>
      </w:tblGrid>
      <w:tr w:rsidR="00E70504" w:rsidRPr="00BC5784" w14:paraId="01DB824D" w14:textId="77777777" w:rsidTr="00D53025">
        <w:trPr>
          <w:trHeight w:val="386"/>
          <w:jc w:val="center"/>
        </w:trPr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0B2B1FDD" w14:textId="77777777" w:rsidR="00E70504" w:rsidRPr="00E70504" w:rsidRDefault="00E70504" w:rsidP="00D53025">
            <w:pPr>
              <w:widowControl/>
              <w:autoSpaceDE/>
              <w:autoSpaceDN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7050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1072094D" w14:textId="77777777" w:rsidR="00E70504" w:rsidRPr="00E70504" w:rsidRDefault="00E70504" w:rsidP="00D53025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>Результаты</w:t>
            </w:r>
            <w:proofErr w:type="spellEnd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>обучения</w:t>
            </w:r>
            <w:proofErr w:type="spellEnd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>по</w:t>
            </w:r>
            <w:proofErr w:type="spellEnd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504">
              <w:rPr>
                <w:rFonts w:eastAsiaTheme="minorEastAsia"/>
                <w:sz w:val="24"/>
                <w:szCs w:val="24"/>
                <w:lang w:eastAsia="ru-RU"/>
              </w:rPr>
              <w:t>дисциплине</w:t>
            </w:r>
            <w:proofErr w:type="spellEnd"/>
          </w:p>
        </w:tc>
      </w:tr>
      <w:tr w:rsidR="00E70504" w:rsidRPr="00EB68EE" w14:paraId="3C16DD25" w14:textId="77777777" w:rsidTr="00D53025">
        <w:trPr>
          <w:trHeight w:val="663"/>
          <w:jc w:val="center"/>
        </w:trPr>
        <w:tc>
          <w:tcPr>
            <w:tcW w:w="5102" w:type="dxa"/>
          </w:tcPr>
          <w:p w14:paraId="5D2287B5" w14:textId="462D4E50" w:rsidR="00E70504" w:rsidRPr="00E70504" w:rsidRDefault="00E70504" w:rsidP="00D53025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ОПК-10.1: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104" w:type="dxa"/>
          </w:tcPr>
          <w:p w14:paraId="10BD0C64" w14:textId="77777777" w:rsidR="00E70504" w:rsidRPr="00E70504" w:rsidRDefault="00E70504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E70504">
              <w:rPr>
                <w:b/>
                <w:sz w:val="20"/>
                <w:szCs w:val="20"/>
                <w:lang w:val="ru-RU"/>
              </w:rPr>
              <w:t>Обучающийся</w:t>
            </w:r>
            <w:proofErr w:type="gramEnd"/>
            <w:r w:rsidRPr="00E70504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E70504">
              <w:rPr>
                <w:b/>
                <w:sz w:val="20"/>
                <w:szCs w:val="20"/>
                <w:lang w:val="ru-RU"/>
              </w:rPr>
              <w:t>знает:</w:t>
            </w:r>
          </w:p>
          <w:p w14:paraId="3F911672" w14:textId="3B1E39A5" w:rsidR="00E70504" w:rsidRPr="00CA79C6" w:rsidRDefault="00CA79C6" w:rsidP="00D53025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79C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методологию сбора, обработки и анализа научно-технической информации</w:t>
            </w:r>
          </w:p>
        </w:tc>
      </w:tr>
      <w:tr w:rsidR="00E70504" w:rsidRPr="00E814B4" w14:paraId="380C476E" w14:textId="77777777" w:rsidTr="00D53025">
        <w:trPr>
          <w:trHeight w:val="663"/>
          <w:jc w:val="center"/>
        </w:trPr>
        <w:tc>
          <w:tcPr>
            <w:tcW w:w="5102" w:type="dxa"/>
          </w:tcPr>
          <w:p w14:paraId="542EA417" w14:textId="4BFCBD75" w:rsidR="00E70504" w:rsidRPr="00E70504" w:rsidRDefault="00E70504" w:rsidP="00D53025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ПК-8.2: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  <w:tc>
          <w:tcPr>
            <w:tcW w:w="5104" w:type="dxa"/>
          </w:tcPr>
          <w:p w14:paraId="1C59E36B" w14:textId="77777777" w:rsidR="00E70504" w:rsidRPr="00E70504" w:rsidRDefault="00E70504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E70504">
              <w:rPr>
                <w:b/>
                <w:sz w:val="20"/>
                <w:szCs w:val="20"/>
                <w:lang w:val="ru-RU"/>
              </w:rPr>
              <w:t>Обучающийся</w:t>
            </w:r>
            <w:proofErr w:type="gramEnd"/>
            <w:r w:rsidRPr="00E70504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E70504">
              <w:rPr>
                <w:b/>
                <w:sz w:val="20"/>
                <w:szCs w:val="20"/>
                <w:lang w:val="ru-RU"/>
              </w:rPr>
              <w:t>знает:</w:t>
            </w:r>
          </w:p>
          <w:p w14:paraId="3F764A46" w14:textId="4243D151" w:rsidR="00E70504" w:rsidRPr="00CA79C6" w:rsidRDefault="00CA79C6" w:rsidP="00D5302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A79C6">
              <w:rPr>
                <w:color w:val="000000"/>
                <w:sz w:val="19"/>
                <w:szCs w:val="19"/>
                <w:lang w:val="ru-RU"/>
              </w:rPr>
              <w:t>состав, структуру и свойства информационных процессов, систем и технологий</w:t>
            </w:r>
          </w:p>
        </w:tc>
      </w:tr>
      <w:tr w:rsidR="00E70504" w:rsidRPr="00E814B4" w14:paraId="34A8ABD1" w14:textId="77777777" w:rsidTr="00D53025">
        <w:trPr>
          <w:trHeight w:val="663"/>
          <w:jc w:val="center"/>
        </w:trPr>
        <w:tc>
          <w:tcPr>
            <w:tcW w:w="5102" w:type="dxa"/>
          </w:tcPr>
          <w:p w14:paraId="65DF7531" w14:textId="151F6C95" w:rsidR="00E70504" w:rsidRPr="00E70504" w:rsidRDefault="00E70504" w:rsidP="00D53025">
            <w:pPr>
              <w:ind w:left="96" w:right="7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ОПК-10.1: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104" w:type="dxa"/>
          </w:tcPr>
          <w:p w14:paraId="78D31F62" w14:textId="77777777" w:rsidR="00E70504" w:rsidRPr="00CA79C6" w:rsidRDefault="00E70504" w:rsidP="00E7050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CA79C6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CA79C6">
              <w:rPr>
                <w:b/>
                <w:sz w:val="20"/>
                <w:szCs w:val="20"/>
                <w:lang w:val="ru-RU"/>
              </w:rPr>
              <w:t>умеет:</w:t>
            </w:r>
          </w:p>
          <w:p w14:paraId="489FC72C" w14:textId="43919C91" w:rsidR="00E70504" w:rsidRPr="00CA79C6" w:rsidRDefault="00CA79C6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iCs/>
                <w:sz w:val="20"/>
                <w:szCs w:val="20"/>
                <w:lang w:val="ru-RU"/>
              </w:rPr>
              <w:t>с</w:t>
            </w:r>
            <w:r w:rsidRPr="00CA79C6">
              <w:rPr>
                <w:sz w:val="20"/>
                <w:szCs w:val="20"/>
                <w:lang w:val="ru-RU"/>
              </w:rPr>
              <w:t>обирать, анализировать и систематизировать научно-техническую и патентную информацию в заданном направлении исследования</w:t>
            </w:r>
          </w:p>
        </w:tc>
      </w:tr>
      <w:tr w:rsidR="00E70504" w:rsidRPr="00E814B4" w14:paraId="3FFD4474" w14:textId="77777777" w:rsidTr="00D53025">
        <w:trPr>
          <w:trHeight w:val="663"/>
          <w:jc w:val="center"/>
        </w:trPr>
        <w:tc>
          <w:tcPr>
            <w:tcW w:w="5102" w:type="dxa"/>
          </w:tcPr>
          <w:p w14:paraId="4A3BA5B1" w14:textId="71954E8B" w:rsidR="00E70504" w:rsidRPr="00E70504" w:rsidRDefault="00E70504" w:rsidP="00D53025">
            <w:pPr>
              <w:ind w:left="96" w:right="7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ПК-8.2: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  <w:tc>
          <w:tcPr>
            <w:tcW w:w="5104" w:type="dxa"/>
          </w:tcPr>
          <w:p w14:paraId="5667FCC5" w14:textId="77777777" w:rsidR="00E70504" w:rsidRPr="00CA79C6" w:rsidRDefault="00E70504" w:rsidP="00E7050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CA79C6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CA79C6">
              <w:rPr>
                <w:b/>
                <w:sz w:val="20"/>
                <w:szCs w:val="20"/>
                <w:lang w:val="ru-RU"/>
              </w:rPr>
              <w:t>умеет:</w:t>
            </w:r>
          </w:p>
          <w:p w14:paraId="6D506345" w14:textId="703509D1" w:rsidR="00E70504" w:rsidRPr="00CA79C6" w:rsidRDefault="00CA79C6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color w:val="000000"/>
                <w:sz w:val="19"/>
                <w:szCs w:val="19"/>
                <w:lang w:val="ru-RU"/>
              </w:rPr>
              <w:t>обоснованно применять информационные технологии в профессиональной деятельности</w:t>
            </w:r>
          </w:p>
        </w:tc>
      </w:tr>
      <w:tr w:rsidR="00E70504" w:rsidRPr="00E814B4" w14:paraId="2876ADEC" w14:textId="77777777" w:rsidTr="00D53025">
        <w:trPr>
          <w:trHeight w:val="663"/>
          <w:jc w:val="center"/>
        </w:trPr>
        <w:tc>
          <w:tcPr>
            <w:tcW w:w="5102" w:type="dxa"/>
          </w:tcPr>
          <w:p w14:paraId="0A17A08A" w14:textId="3ADD87D7" w:rsidR="00E70504" w:rsidRPr="00E70504" w:rsidRDefault="00E70504" w:rsidP="00D53025">
            <w:pPr>
              <w:ind w:left="96" w:right="7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ОПК-10.1: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104" w:type="dxa"/>
          </w:tcPr>
          <w:p w14:paraId="555B92D9" w14:textId="77777777" w:rsidR="00E70504" w:rsidRDefault="00E70504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A652A4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A652A4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A652A4">
              <w:rPr>
                <w:b/>
                <w:sz w:val="20"/>
                <w:szCs w:val="20"/>
                <w:lang w:val="ru-RU"/>
              </w:rPr>
              <w:t>владеет:</w:t>
            </w:r>
          </w:p>
          <w:p w14:paraId="4776826F" w14:textId="3A09413B" w:rsidR="001C34FC" w:rsidRPr="001C34FC" w:rsidRDefault="00CA79C6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CA79C6">
              <w:rPr>
                <w:iCs/>
                <w:sz w:val="20"/>
                <w:szCs w:val="20"/>
                <w:lang w:val="ru-RU"/>
              </w:rPr>
              <w:t>навыками проведения научных исследований в области своей профессиональной деятельности</w:t>
            </w:r>
          </w:p>
        </w:tc>
      </w:tr>
      <w:tr w:rsidR="00E70504" w:rsidRPr="00E814B4" w14:paraId="4DEB1C12" w14:textId="77777777" w:rsidTr="00D53025">
        <w:trPr>
          <w:trHeight w:val="663"/>
          <w:jc w:val="center"/>
        </w:trPr>
        <w:tc>
          <w:tcPr>
            <w:tcW w:w="5102" w:type="dxa"/>
          </w:tcPr>
          <w:p w14:paraId="10A32432" w14:textId="5FB128EE" w:rsidR="00E70504" w:rsidRPr="00E70504" w:rsidRDefault="00E70504" w:rsidP="00D53025">
            <w:pPr>
              <w:ind w:left="96" w:right="7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E705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ПК-8.2: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  <w:tc>
          <w:tcPr>
            <w:tcW w:w="5104" w:type="dxa"/>
          </w:tcPr>
          <w:p w14:paraId="351D64B3" w14:textId="77777777" w:rsidR="00E70504" w:rsidRDefault="00E70504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A652A4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A652A4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A652A4">
              <w:rPr>
                <w:b/>
                <w:sz w:val="20"/>
                <w:szCs w:val="20"/>
                <w:lang w:val="ru-RU"/>
              </w:rPr>
              <w:t>владеет:</w:t>
            </w:r>
          </w:p>
          <w:p w14:paraId="5DB04244" w14:textId="3FD98555" w:rsidR="001C34FC" w:rsidRPr="001C34FC" w:rsidRDefault="00CA79C6" w:rsidP="00D53025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A652A4">
              <w:rPr>
                <w:color w:val="000000"/>
                <w:sz w:val="19"/>
                <w:szCs w:val="19"/>
                <w:lang w:val="ru-RU"/>
              </w:rPr>
              <w:t>инструментальными средствами обработки информации</w:t>
            </w:r>
          </w:p>
        </w:tc>
      </w:tr>
    </w:tbl>
    <w:p w14:paraId="2D3F00FD" w14:textId="77777777" w:rsidR="00E70504" w:rsidRDefault="00E70504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6B33E2" w14:textId="77777777" w:rsidR="00E70504" w:rsidRPr="00E70504" w:rsidRDefault="00E70504" w:rsidP="00E705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7050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Промежуточная аттестация (зачет с оценкой) проводится в одной из следующих форм: </w:t>
      </w:r>
    </w:p>
    <w:p w14:paraId="68B254AB" w14:textId="77777777" w:rsidR="00E70504" w:rsidRPr="00E70504" w:rsidRDefault="00E70504" w:rsidP="00E705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70504">
        <w:rPr>
          <w:rFonts w:ascii="Times New Roman" w:eastAsia="Times New Roman" w:hAnsi="Times New Roman" w:cs="Times New Roman"/>
          <w:sz w:val="24"/>
          <w:szCs w:val="24"/>
          <w:lang w:eastAsia="en-US"/>
        </w:rPr>
        <w:t>1) собеседование;</w:t>
      </w:r>
    </w:p>
    <w:p w14:paraId="1C670FB8" w14:textId="77777777" w:rsidR="00E70504" w:rsidRPr="00E70504" w:rsidRDefault="00E70504" w:rsidP="00E705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70504">
        <w:rPr>
          <w:rFonts w:ascii="Times New Roman" w:eastAsia="Times New Roman" w:hAnsi="Times New Roman" w:cs="Times New Roman"/>
          <w:sz w:val="24"/>
          <w:szCs w:val="24"/>
          <w:lang w:eastAsia="en-US"/>
        </w:rPr>
        <w:t>2) выполнение заданий в ЭИОС университета.</w:t>
      </w:r>
    </w:p>
    <w:p w14:paraId="6ECFA3BD" w14:textId="38D2D964" w:rsidR="004124FF" w:rsidRPr="009420D1" w:rsidRDefault="006261A4" w:rsidP="009420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4124FF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32F7CB50" w14:textId="335569FB" w:rsidR="008E61C5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5BD190" w14:textId="77777777" w:rsidR="004124FF" w:rsidRPr="009E1016" w:rsidRDefault="004124F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</w:p>
    <w:p w14:paraId="6365960C" w14:textId="796B1710" w:rsidR="000828AD" w:rsidRPr="00F04DB8" w:rsidRDefault="00F04DB8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</w:t>
      </w:r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для оценки </w:t>
      </w:r>
      <w:proofErr w:type="spellStart"/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926"/>
        <w:gridCol w:w="1837"/>
      </w:tblGrid>
      <w:tr w:rsidR="00B70C89" w:rsidRPr="00BE6A8D" w14:paraId="255F38B0" w14:textId="77777777" w:rsidTr="00E70504">
        <w:trPr>
          <w:jc w:val="center"/>
        </w:trPr>
        <w:tc>
          <w:tcPr>
            <w:tcW w:w="8926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837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E70504" w:rsidRPr="00E70504" w14:paraId="68E9DC8B" w14:textId="77777777" w:rsidTr="00E70504">
        <w:trPr>
          <w:jc w:val="center"/>
        </w:trPr>
        <w:tc>
          <w:tcPr>
            <w:tcW w:w="8926" w:type="dxa"/>
          </w:tcPr>
          <w:p w14:paraId="6EC4C0B6" w14:textId="3AA5C6D2" w:rsidR="00E70504" w:rsidRPr="00E70504" w:rsidRDefault="00E70504" w:rsidP="000E2698">
            <w:pPr>
              <w:tabs>
                <w:tab w:val="left" w:pos="3285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Организация</w:t>
            </w:r>
            <w:r w:rsidRPr="00E70504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исследования</w:t>
            </w:r>
            <w:r w:rsidRPr="00E7050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по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изменению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конструкции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тягового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электродвигателя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Э</w:t>
            </w:r>
            <w:r w:rsidRPr="00E70504">
              <w:rPr>
                <w:rFonts w:ascii="Times New Roman" w:hAnsi="Times New Roman" w:cs="Times New Roman"/>
                <w:sz w:val="20"/>
              </w:rPr>
              <w:t>ПС</w:t>
            </w:r>
          </w:p>
        </w:tc>
        <w:tc>
          <w:tcPr>
            <w:tcW w:w="1837" w:type="dxa"/>
          </w:tcPr>
          <w:p w14:paraId="0D21E8BA" w14:textId="6FE60585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A652A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72BA26F6" w14:textId="77777777" w:rsidTr="00E70504">
        <w:trPr>
          <w:jc w:val="center"/>
        </w:trPr>
        <w:tc>
          <w:tcPr>
            <w:tcW w:w="8926" w:type="dxa"/>
          </w:tcPr>
          <w:p w14:paraId="6EBEAA71" w14:textId="34106D4E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Основные</w:t>
            </w:r>
            <w:r w:rsidRPr="00E7050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этапы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формирования</w:t>
            </w:r>
            <w:r w:rsidRPr="00E7050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технического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задания</w:t>
            </w:r>
          </w:p>
        </w:tc>
        <w:tc>
          <w:tcPr>
            <w:tcW w:w="1837" w:type="dxa"/>
          </w:tcPr>
          <w:p w14:paraId="239DAB1C" w14:textId="666EC270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A652A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6ACA7FB5" w14:textId="77777777" w:rsidTr="00E70504">
        <w:trPr>
          <w:jc w:val="center"/>
        </w:trPr>
        <w:tc>
          <w:tcPr>
            <w:tcW w:w="8926" w:type="dxa"/>
          </w:tcPr>
          <w:p w14:paraId="6A75AABE" w14:textId="696B62F4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Анализ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существующих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методов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совершенствования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конструкции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Э</w:t>
            </w:r>
            <w:r w:rsidRPr="00E70504">
              <w:rPr>
                <w:rFonts w:ascii="Times New Roman" w:hAnsi="Times New Roman" w:cs="Times New Roman"/>
                <w:sz w:val="20"/>
              </w:rPr>
              <w:t>ПС</w:t>
            </w:r>
          </w:p>
        </w:tc>
        <w:tc>
          <w:tcPr>
            <w:tcW w:w="1837" w:type="dxa"/>
          </w:tcPr>
          <w:p w14:paraId="3F243322" w14:textId="42263E18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A652A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69250324" w14:textId="77777777" w:rsidTr="00E70504">
        <w:trPr>
          <w:jc w:val="center"/>
        </w:trPr>
        <w:tc>
          <w:tcPr>
            <w:tcW w:w="8926" w:type="dxa"/>
          </w:tcPr>
          <w:p w14:paraId="75923338" w14:textId="7D98276B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Качественные</w:t>
            </w:r>
            <w:r w:rsidRPr="00E7050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показатели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рессорного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подвешивания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Э</w:t>
            </w:r>
            <w:r w:rsidRPr="00E70504">
              <w:rPr>
                <w:rFonts w:ascii="Times New Roman" w:hAnsi="Times New Roman" w:cs="Times New Roman"/>
                <w:sz w:val="20"/>
              </w:rPr>
              <w:t>ПС</w:t>
            </w:r>
          </w:p>
        </w:tc>
        <w:tc>
          <w:tcPr>
            <w:tcW w:w="1837" w:type="dxa"/>
          </w:tcPr>
          <w:p w14:paraId="04C3DDEA" w14:textId="74B68444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ПК-8.2</w:t>
            </w:r>
          </w:p>
        </w:tc>
      </w:tr>
      <w:tr w:rsidR="00E70504" w:rsidRPr="00E70504" w14:paraId="7C802309" w14:textId="77777777" w:rsidTr="00E70504">
        <w:trPr>
          <w:jc w:val="center"/>
        </w:trPr>
        <w:tc>
          <w:tcPr>
            <w:tcW w:w="8926" w:type="dxa"/>
          </w:tcPr>
          <w:p w14:paraId="4BF67191" w14:textId="4F9DBE5A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Рассмотрение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эксперимента,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как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части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технического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задания</w:t>
            </w:r>
          </w:p>
        </w:tc>
        <w:tc>
          <w:tcPr>
            <w:tcW w:w="1837" w:type="dxa"/>
          </w:tcPr>
          <w:p w14:paraId="486F9A52" w14:textId="3FA94A9E" w:rsidR="00E70504" w:rsidRPr="00E70504" w:rsidRDefault="00E70504" w:rsidP="000E26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ПК-8.2</w:t>
            </w:r>
          </w:p>
        </w:tc>
      </w:tr>
      <w:tr w:rsidR="00E70504" w:rsidRPr="00E70504" w14:paraId="03A563EA" w14:textId="77777777" w:rsidTr="00E70504">
        <w:trPr>
          <w:jc w:val="center"/>
        </w:trPr>
        <w:tc>
          <w:tcPr>
            <w:tcW w:w="8926" w:type="dxa"/>
          </w:tcPr>
          <w:p w14:paraId="5ACD1C02" w14:textId="1A3CFB6A" w:rsidR="00E70504" w:rsidRPr="00E70504" w:rsidRDefault="00E70504" w:rsidP="00D55D5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Виды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экспериментальных</w:t>
            </w:r>
            <w:r w:rsidRPr="00E7050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исследований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новой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техники</w:t>
            </w:r>
            <w:r w:rsidRPr="00E7050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и</w:t>
            </w:r>
            <w:r w:rsidRPr="00E7050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технологий,</w:t>
            </w:r>
            <w:r w:rsidRPr="00E7050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подготовка</w:t>
            </w:r>
            <w:r w:rsidRPr="00E7050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70504">
              <w:rPr>
                <w:rFonts w:ascii="Times New Roman" w:hAnsi="Times New Roman" w:cs="Times New Roman"/>
                <w:sz w:val="20"/>
              </w:rPr>
              <w:t>отчета</w:t>
            </w:r>
          </w:p>
        </w:tc>
        <w:tc>
          <w:tcPr>
            <w:tcW w:w="1837" w:type="dxa"/>
          </w:tcPr>
          <w:p w14:paraId="09B86FCB" w14:textId="5028FEC7" w:rsidR="00E70504" w:rsidRPr="00E70504" w:rsidRDefault="00E70504" w:rsidP="009420D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A652A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</w:tbl>
    <w:p w14:paraId="5FD2EEFB" w14:textId="401E4524" w:rsidR="002445FF" w:rsidRPr="00E70504" w:rsidRDefault="002445FF">
      <w:pPr>
        <w:rPr>
          <w:rFonts w:ascii="Times New Roman" w:hAnsi="Times New Roman" w:cs="Times New Roman"/>
        </w:rPr>
      </w:pPr>
    </w:p>
    <w:p w14:paraId="474A7F41" w14:textId="77777777" w:rsidR="00BE0027" w:rsidRPr="00E70504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7050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E7050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E7050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E70504" w:rsidRDefault="002445FF">
      <w:pPr>
        <w:rPr>
          <w:rFonts w:ascii="Times New Roman" w:hAnsi="Times New Roman" w:cs="Times New Roman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926"/>
        <w:gridCol w:w="1837"/>
      </w:tblGrid>
      <w:tr w:rsidR="00B70C89" w:rsidRPr="00E70504" w14:paraId="038EBE99" w14:textId="77777777" w:rsidTr="00E70504">
        <w:trPr>
          <w:jc w:val="center"/>
        </w:trPr>
        <w:tc>
          <w:tcPr>
            <w:tcW w:w="8926" w:type="dxa"/>
            <w:vAlign w:val="center"/>
          </w:tcPr>
          <w:p w14:paraId="1FDCC2DC" w14:textId="5F32D36B" w:rsidR="00B70C89" w:rsidRPr="00E70504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1837" w:type="dxa"/>
            <w:vAlign w:val="center"/>
          </w:tcPr>
          <w:p w14:paraId="732C3F8B" w14:textId="6E2F901C" w:rsidR="00B70C89" w:rsidRPr="00E70504" w:rsidRDefault="00AB3913" w:rsidP="00E7050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E70504" w:rsidRPr="00E70504" w14:paraId="51B6E6A4" w14:textId="77777777" w:rsidTr="00E70504">
        <w:trPr>
          <w:jc w:val="center"/>
        </w:trPr>
        <w:tc>
          <w:tcPr>
            <w:tcW w:w="8926" w:type="dxa"/>
          </w:tcPr>
          <w:p w14:paraId="163293E1" w14:textId="564F9A66" w:rsidR="00E70504" w:rsidRPr="00E70504" w:rsidRDefault="00E7050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Проведение исследования по изменению конструкции рессорного подвешивания ЭПС</w:t>
            </w:r>
          </w:p>
        </w:tc>
        <w:tc>
          <w:tcPr>
            <w:tcW w:w="1837" w:type="dxa"/>
          </w:tcPr>
          <w:p w14:paraId="2D5FDD3B" w14:textId="4FC2ECE3" w:rsidR="00E70504" w:rsidRPr="00E70504" w:rsidRDefault="00E70504" w:rsidP="003A172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A652A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11DEB9EC" w14:textId="77777777" w:rsidTr="00E70504">
        <w:trPr>
          <w:jc w:val="center"/>
        </w:trPr>
        <w:tc>
          <w:tcPr>
            <w:tcW w:w="8926" w:type="dxa"/>
          </w:tcPr>
          <w:p w14:paraId="70BB02FB" w14:textId="11F8979B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Составить математическую модель работы тягового электродвигателя ЭПС в режиме нагрузки</w:t>
            </w:r>
          </w:p>
        </w:tc>
        <w:tc>
          <w:tcPr>
            <w:tcW w:w="1837" w:type="dxa"/>
          </w:tcPr>
          <w:p w14:paraId="516E5C7B" w14:textId="04069D15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A652A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2C7800D1" w14:textId="77777777" w:rsidTr="00E70504">
        <w:trPr>
          <w:jc w:val="center"/>
        </w:trPr>
        <w:tc>
          <w:tcPr>
            <w:tcW w:w="8926" w:type="dxa"/>
          </w:tcPr>
          <w:p w14:paraId="288F410B" w14:textId="1ADB8400" w:rsidR="00E70504" w:rsidRPr="00E70504" w:rsidRDefault="00E70504" w:rsidP="00C5491F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Проанализировать мировые тенденции по организации производственных процессов на предприятиях по техническому обслуживанию и ремонту ЭПС</w:t>
            </w:r>
          </w:p>
        </w:tc>
        <w:tc>
          <w:tcPr>
            <w:tcW w:w="1837" w:type="dxa"/>
          </w:tcPr>
          <w:p w14:paraId="1ABF0037" w14:textId="75F8768D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ПК-8.2</w:t>
            </w:r>
          </w:p>
        </w:tc>
      </w:tr>
      <w:tr w:rsidR="00E70504" w:rsidRPr="00E70504" w14:paraId="0CB39475" w14:textId="77777777" w:rsidTr="00E70504">
        <w:trPr>
          <w:jc w:val="center"/>
        </w:trPr>
        <w:tc>
          <w:tcPr>
            <w:tcW w:w="8926" w:type="dxa"/>
          </w:tcPr>
          <w:p w14:paraId="12C42CAB" w14:textId="78B74FF7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Построение процесса вписывания в кривую ЭПС, при изменении конструкции механической части и развески оборудования</w:t>
            </w:r>
          </w:p>
        </w:tc>
        <w:tc>
          <w:tcPr>
            <w:tcW w:w="1837" w:type="dxa"/>
          </w:tcPr>
          <w:p w14:paraId="0AF24E54" w14:textId="0CC4CF3A" w:rsidR="00E70504" w:rsidRPr="00E70504" w:rsidRDefault="00E70504" w:rsidP="00C54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A652A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 ПК-8.2</w:t>
            </w:r>
          </w:p>
        </w:tc>
      </w:tr>
      <w:tr w:rsidR="00E70504" w:rsidRPr="00E70504" w14:paraId="351F8C56" w14:textId="77777777" w:rsidTr="00E70504">
        <w:trPr>
          <w:jc w:val="center"/>
        </w:trPr>
        <w:tc>
          <w:tcPr>
            <w:tcW w:w="8926" w:type="dxa"/>
          </w:tcPr>
          <w:p w14:paraId="6052F8DC" w14:textId="76BD4430" w:rsidR="00E70504" w:rsidRPr="00E70504" w:rsidRDefault="00E70504" w:rsidP="002B653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Проведение патентного поиска, направленного на поиск конструкторских решений совершенствования ремонта механической части ЭПС</w:t>
            </w:r>
          </w:p>
        </w:tc>
        <w:tc>
          <w:tcPr>
            <w:tcW w:w="1837" w:type="dxa"/>
          </w:tcPr>
          <w:p w14:paraId="6A21FE24" w14:textId="754E9811" w:rsidR="00E70504" w:rsidRPr="00E70504" w:rsidRDefault="00E7050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 w:rsidR="00A652A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E70504" w:rsidRPr="00E70504" w14:paraId="57D67043" w14:textId="77777777" w:rsidTr="00E70504">
        <w:trPr>
          <w:jc w:val="center"/>
        </w:trPr>
        <w:tc>
          <w:tcPr>
            <w:tcW w:w="8926" w:type="dxa"/>
          </w:tcPr>
          <w:p w14:paraId="23952AA2" w14:textId="77777777" w:rsidR="00E70504" w:rsidRPr="00E70504" w:rsidRDefault="00E70504" w:rsidP="00D53025">
            <w:pPr>
              <w:pStyle w:val="TableParagraph"/>
              <w:rPr>
                <w:sz w:val="20"/>
              </w:rPr>
            </w:pPr>
            <w:r w:rsidRPr="00E70504">
              <w:rPr>
                <w:sz w:val="20"/>
              </w:rPr>
              <w:t>Проведение научно-исследовательской работы, направленной на совершенствование</w:t>
            </w:r>
          </w:p>
          <w:p w14:paraId="1657903E" w14:textId="2C91526F" w:rsidR="00E70504" w:rsidRPr="00E70504" w:rsidRDefault="00E7050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hAnsi="Times New Roman" w:cs="Times New Roman"/>
                <w:sz w:val="20"/>
              </w:rPr>
              <w:t>технологии текущего ремонта тягового электродвигателя ЭПС, в соответствии с техническим заданием</w:t>
            </w:r>
          </w:p>
        </w:tc>
        <w:tc>
          <w:tcPr>
            <w:tcW w:w="1837" w:type="dxa"/>
          </w:tcPr>
          <w:p w14:paraId="38455B90" w14:textId="72DF6BF6" w:rsidR="00E70504" w:rsidRPr="00E70504" w:rsidRDefault="00E70504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7050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ПК-8.2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5644E43" w14:textId="77777777" w:rsidR="00E70504" w:rsidRPr="00E70504" w:rsidRDefault="00E70504" w:rsidP="00E705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50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1B3E3B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2F0167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E70504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E7050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90 % от общего объёма заданных вопросов;</w:t>
      </w:r>
    </w:p>
    <w:p w14:paraId="3A558716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E70504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E7050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76 % от общего объёма заданных вопросов;</w:t>
      </w:r>
    </w:p>
    <w:p w14:paraId="7E2C3972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E70504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E7050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1A4BE2F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E70504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E7050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60 % от общего объёма заданных вопросов.</w:t>
      </w:r>
    </w:p>
    <w:p w14:paraId="2820B69D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0A7EF4" w14:textId="77777777" w:rsidR="00E70504" w:rsidRPr="00E70504" w:rsidRDefault="00E70504" w:rsidP="00E705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FB5146B" w14:textId="77777777" w:rsidR="00E70504" w:rsidRPr="00E70504" w:rsidRDefault="00E70504" w:rsidP="00E70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DD30C9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0A5845B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b/>
          <w:color w:val="000000"/>
          <w:sz w:val="24"/>
          <w:szCs w:val="24"/>
        </w:rPr>
        <w:t>«Хорошо/зачтено»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8D38249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«Удовлетворительно/зачтено»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E7050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7050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539DB4D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7050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79ED5F8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3833906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заданий; ошибки, показывающие неправильное понимание условия предложенного задания.</w:t>
      </w:r>
    </w:p>
    <w:p w14:paraId="1C2F8249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A5DB98" w14:textId="77777777" w:rsidR="00E70504" w:rsidRPr="00E70504" w:rsidRDefault="00E70504" w:rsidP="00E70504">
      <w:pPr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70504">
        <w:rPr>
          <w:rFonts w:ascii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6E65573" w14:textId="77777777" w:rsidR="00E70504" w:rsidRPr="00E70504" w:rsidRDefault="00E70504" w:rsidP="00E70504">
      <w:pPr>
        <w:pStyle w:val="a8"/>
        <w:spacing w:after="0" w:line="276" w:lineRule="auto"/>
        <w:rPr>
          <w:rFonts w:ascii="Times New Roman" w:hAnsi="Times New Roman"/>
          <w:b/>
          <w:sz w:val="20"/>
        </w:rPr>
      </w:pPr>
    </w:p>
    <w:p w14:paraId="6D68E096" w14:textId="77777777" w:rsidR="00E70504" w:rsidRPr="00E70504" w:rsidRDefault="00E70504" w:rsidP="00E70504">
      <w:pPr>
        <w:pStyle w:val="2"/>
        <w:spacing w:line="276" w:lineRule="auto"/>
        <w:ind w:left="2806" w:firstLine="0"/>
      </w:pPr>
      <w:r w:rsidRPr="00E70504">
        <w:t>Критерии</w:t>
      </w:r>
      <w:r w:rsidRPr="00E70504">
        <w:rPr>
          <w:spacing w:val="-3"/>
        </w:rPr>
        <w:t xml:space="preserve"> </w:t>
      </w:r>
      <w:r w:rsidRPr="00E70504">
        <w:t>формирования</w:t>
      </w:r>
      <w:r w:rsidRPr="00E70504">
        <w:rPr>
          <w:spacing w:val="-2"/>
        </w:rPr>
        <w:t xml:space="preserve"> </w:t>
      </w:r>
      <w:r w:rsidRPr="00E70504">
        <w:t>оценок</w:t>
      </w:r>
      <w:r w:rsidRPr="00E70504">
        <w:rPr>
          <w:spacing w:val="-4"/>
        </w:rPr>
        <w:t xml:space="preserve"> </w:t>
      </w:r>
      <w:r w:rsidRPr="00E70504">
        <w:t>по</w:t>
      </w:r>
      <w:r w:rsidRPr="00E70504">
        <w:rPr>
          <w:spacing w:val="-2"/>
        </w:rPr>
        <w:t xml:space="preserve"> </w:t>
      </w:r>
      <w:r w:rsidRPr="00E70504">
        <w:t>зачету</w:t>
      </w:r>
      <w:r w:rsidRPr="00E70504">
        <w:rPr>
          <w:spacing w:val="-3"/>
        </w:rPr>
        <w:t xml:space="preserve"> </w:t>
      </w:r>
      <w:r w:rsidRPr="00E70504">
        <w:t>с</w:t>
      </w:r>
      <w:r w:rsidRPr="00E70504">
        <w:rPr>
          <w:spacing w:val="-4"/>
        </w:rPr>
        <w:t xml:space="preserve"> </w:t>
      </w:r>
      <w:r w:rsidRPr="00E70504">
        <w:t>оценкой</w:t>
      </w:r>
    </w:p>
    <w:p w14:paraId="6B7CC317" w14:textId="77777777" w:rsidR="00E70504" w:rsidRPr="00E70504" w:rsidRDefault="00E70504" w:rsidP="00E70504">
      <w:pPr>
        <w:pStyle w:val="2"/>
        <w:spacing w:line="276" w:lineRule="auto"/>
        <w:ind w:left="2806" w:firstLine="0"/>
      </w:pPr>
    </w:p>
    <w:p w14:paraId="2C553913" w14:textId="77777777" w:rsidR="00E70504" w:rsidRPr="00E70504" w:rsidRDefault="00E70504" w:rsidP="00E70504">
      <w:pPr>
        <w:pStyle w:val="a8"/>
        <w:spacing w:after="0" w:line="276" w:lineRule="auto"/>
        <w:ind w:left="106" w:right="139" w:firstLine="547"/>
        <w:jc w:val="both"/>
        <w:rPr>
          <w:rFonts w:ascii="Times New Roman" w:hAnsi="Times New Roman"/>
        </w:rPr>
      </w:pPr>
      <w:r w:rsidRPr="00E70504">
        <w:rPr>
          <w:rFonts w:ascii="Times New Roman" w:hAnsi="Times New Roman"/>
          <w:b/>
        </w:rPr>
        <w:t>«Отлично/зачтено»</w:t>
      </w:r>
      <w:r w:rsidRPr="00E70504">
        <w:rPr>
          <w:rFonts w:ascii="Times New Roman" w:hAnsi="Times New Roman"/>
          <w:b/>
          <w:spacing w:val="3"/>
        </w:rPr>
        <w:t xml:space="preserve"> </w:t>
      </w:r>
      <w:r w:rsidRPr="00E70504">
        <w:rPr>
          <w:rFonts w:ascii="Times New Roman" w:hAnsi="Times New Roman"/>
          <w:b/>
        </w:rPr>
        <w:t>–</w:t>
      </w:r>
      <w:r w:rsidRPr="00E70504">
        <w:rPr>
          <w:rFonts w:ascii="Times New Roman" w:hAnsi="Times New Roman"/>
          <w:b/>
          <w:spacing w:val="2"/>
        </w:rPr>
        <w:t xml:space="preserve"> </w:t>
      </w:r>
      <w:r w:rsidRPr="00E70504">
        <w:rPr>
          <w:rFonts w:ascii="Times New Roman" w:hAnsi="Times New Roman"/>
        </w:rPr>
        <w:t>обучающийся</w:t>
      </w:r>
      <w:r w:rsidRPr="00E70504">
        <w:rPr>
          <w:rFonts w:ascii="Times New Roman" w:hAnsi="Times New Roman"/>
          <w:spacing w:val="59"/>
        </w:rPr>
        <w:t xml:space="preserve"> </w:t>
      </w:r>
      <w:r w:rsidRPr="00E70504">
        <w:rPr>
          <w:rFonts w:ascii="Times New Roman" w:hAnsi="Times New Roman"/>
        </w:rPr>
        <w:t>приобрел</w:t>
      </w:r>
      <w:r w:rsidRPr="00E70504">
        <w:rPr>
          <w:rFonts w:ascii="Times New Roman" w:hAnsi="Times New Roman"/>
          <w:spacing w:val="59"/>
        </w:rPr>
        <w:t xml:space="preserve"> </w:t>
      </w:r>
      <w:r w:rsidRPr="00E70504">
        <w:rPr>
          <w:rFonts w:ascii="Times New Roman" w:hAnsi="Times New Roman"/>
        </w:rPr>
        <w:t>необходимые</w:t>
      </w:r>
      <w:r w:rsidRPr="00E70504">
        <w:rPr>
          <w:rFonts w:ascii="Times New Roman" w:hAnsi="Times New Roman"/>
          <w:spacing w:val="1"/>
        </w:rPr>
        <w:t xml:space="preserve"> </w:t>
      </w:r>
      <w:r w:rsidRPr="00E70504">
        <w:rPr>
          <w:rFonts w:ascii="Times New Roman" w:hAnsi="Times New Roman"/>
        </w:rPr>
        <w:t>умения</w:t>
      </w:r>
      <w:r w:rsidRPr="00E70504">
        <w:rPr>
          <w:rFonts w:ascii="Times New Roman" w:hAnsi="Times New Roman"/>
          <w:spacing w:val="2"/>
        </w:rPr>
        <w:t xml:space="preserve"> </w:t>
      </w:r>
      <w:r w:rsidRPr="00E70504">
        <w:rPr>
          <w:rFonts w:ascii="Times New Roman" w:hAnsi="Times New Roman"/>
        </w:rPr>
        <w:t>и</w:t>
      </w:r>
      <w:r w:rsidRPr="00E70504">
        <w:rPr>
          <w:rFonts w:ascii="Times New Roman" w:hAnsi="Times New Roman"/>
          <w:spacing w:val="58"/>
        </w:rPr>
        <w:t xml:space="preserve"> </w:t>
      </w:r>
      <w:r w:rsidRPr="00E70504">
        <w:rPr>
          <w:rFonts w:ascii="Times New Roman" w:hAnsi="Times New Roman"/>
        </w:rPr>
        <w:t>навыки,</w:t>
      </w:r>
      <w:r w:rsidRPr="00E70504">
        <w:rPr>
          <w:rFonts w:ascii="Times New Roman" w:hAnsi="Times New Roman"/>
          <w:spacing w:val="2"/>
        </w:rPr>
        <w:t xml:space="preserve"> </w:t>
      </w:r>
      <w:r w:rsidRPr="00E70504">
        <w:rPr>
          <w:rFonts w:ascii="Times New Roman" w:hAnsi="Times New Roman"/>
        </w:rPr>
        <w:t>продемонстрировал</w:t>
      </w:r>
      <w:r w:rsidRPr="00E70504">
        <w:rPr>
          <w:rFonts w:ascii="Times New Roman" w:hAnsi="Times New Roman"/>
          <w:spacing w:val="-57"/>
        </w:rPr>
        <w:t xml:space="preserve"> </w:t>
      </w:r>
      <w:r w:rsidRPr="00E70504">
        <w:rPr>
          <w:rFonts w:ascii="Times New Roman" w:hAnsi="Times New Roman"/>
        </w:rPr>
        <w:t>навык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практического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применения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полученных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знаний,</w:t>
      </w:r>
      <w:r w:rsidRPr="00E70504">
        <w:rPr>
          <w:rFonts w:ascii="Times New Roman" w:hAnsi="Times New Roman"/>
          <w:spacing w:val="-5"/>
        </w:rPr>
        <w:t xml:space="preserve"> </w:t>
      </w:r>
      <w:r w:rsidRPr="00E70504">
        <w:rPr>
          <w:rFonts w:ascii="Times New Roman" w:hAnsi="Times New Roman"/>
        </w:rPr>
        <w:t>не</w:t>
      </w:r>
      <w:r w:rsidRPr="00E70504">
        <w:rPr>
          <w:rFonts w:ascii="Times New Roman" w:hAnsi="Times New Roman"/>
          <w:spacing w:val="-4"/>
        </w:rPr>
        <w:t xml:space="preserve"> </w:t>
      </w:r>
      <w:r w:rsidRPr="00E70504">
        <w:rPr>
          <w:rFonts w:ascii="Times New Roman" w:hAnsi="Times New Roman"/>
        </w:rPr>
        <w:t>допустил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логических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и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фактических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ошибок</w:t>
      </w:r>
    </w:p>
    <w:p w14:paraId="5C7B6125" w14:textId="77777777" w:rsidR="00E70504" w:rsidRPr="00E70504" w:rsidRDefault="00E70504" w:rsidP="00E70504">
      <w:pPr>
        <w:pStyle w:val="a8"/>
        <w:spacing w:after="0" w:line="276" w:lineRule="auto"/>
        <w:ind w:left="106" w:firstLine="547"/>
        <w:jc w:val="both"/>
        <w:rPr>
          <w:rFonts w:ascii="Times New Roman" w:hAnsi="Times New Roman"/>
        </w:rPr>
      </w:pPr>
      <w:r w:rsidRPr="00E70504">
        <w:rPr>
          <w:rFonts w:ascii="Times New Roman" w:hAnsi="Times New Roman"/>
          <w:b/>
        </w:rPr>
        <w:t>«Хорошо/зачтено»</w:t>
      </w:r>
      <w:r w:rsidRPr="00E70504">
        <w:rPr>
          <w:rFonts w:ascii="Times New Roman" w:hAnsi="Times New Roman"/>
          <w:b/>
          <w:spacing w:val="-12"/>
        </w:rPr>
        <w:t xml:space="preserve"> </w:t>
      </w:r>
      <w:r w:rsidRPr="00E70504">
        <w:rPr>
          <w:rFonts w:ascii="Times New Roman" w:hAnsi="Times New Roman"/>
        </w:rPr>
        <w:t>–</w:t>
      </w:r>
      <w:r w:rsidRPr="00E70504">
        <w:rPr>
          <w:rFonts w:ascii="Times New Roman" w:hAnsi="Times New Roman"/>
          <w:spacing w:val="-12"/>
        </w:rPr>
        <w:t xml:space="preserve"> </w:t>
      </w:r>
      <w:r w:rsidRPr="00E70504">
        <w:rPr>
          <w:rFonts w:ascii="Times New Roman" w:hAnsi="Times New Roman"/>
        </w:rPr>
        <w:t>обучающийся</w:t>
      </w:r>
      <w:r w:rsidRPr="00E70504">
        <w:rPr>
          <w:rFonts w:ascii="Times New Roman" w:hAnsi="Times New Roman"/>
          <w:spacing w:val="-10"/>
        </w:rPr>
        <w:t xml:space="preserve"> </w:t>
      </w:r>
      <w:r w:rsidRPr="00E70504">
        <w:rPr>
          <w:rFonts w:ascii="Times New Roman" w:hAnsi="Times New Roman"/>
        </w:rPr>
        <w:t>приобрел</w:t>
      </w:r>
      <w:r w:rsidRPr="00E70504">
        <w:rPr>
          <w:rFonts w:ascii="Times New Roman" w:hAnsi="Times New Roman"/>
          <w:spacing w:val="-14"/>
        </w:rPr>
        <w:t xml:space="preserve"> </w:t>
      </w:r>
      <w:r w:rsidRPr="00E70504">
        <w:rPr>
          <w:rFonts w:ascii="Times New Roman" w:hAnsi="Times New Roman"/>
        </w:rPr>
        <w:t>необходимые</w:t>
      </w:r>
      <w:r w:rsidRPr="00E70504">
        <w:rPr>
          <w:rFonts w:ascii="Times New Roman" w:hAnsi="Times New Roman"/>
          <w:spacing w:val="-13"/>
        </w:rPr>
        <w:t xml:space="preserve"> </w:t>
      </w:r>
      <w:r w:rsidRPr="00E70504">
        <w:rPr>
          <w:rFonts w:ascii="Times New Roman" w:hAnsi="Times New Roman"/>
        </w:rPr>
        <w:t>умения</w:t>
      </w:r>
      <w:r w:rsidRPr="00E70504">
        <w:rPr>
          <w:rFonts w:ascii="Times New Roman" w:hAnsi="Times New Roman"/>
          <w:spacing w:val="-12"/>
        </w:rPr>
        <w:t xml:space="preserve"> </w:t>
      </w:r>
      <w:r w:rsidRPr="00E70504">
        <w:rPr>
          <w:rFonts w:ascii="Times New Roman" w:hAnsi="Times New Roman"/>
        </w:rPr>
        <w:t>и</w:t>
      </w:r>
      <w:r w:rsidRPr="00E70504">
        <w:rPr>
          <w:rFonts w:ascii="Times New Roman" w:hAnsi="Times New Roman"/>
          <w:spacing w:val="-12"/>
        </w:rPr>
        <w:t xml:space="preserve"> </w:t>
      </w:r>
      <w:r w:rsidRPr="00E70504">
        <w:rPr>
          <w:rFonts w:ascii="Times New Roman" w:hAnsi="Times New Roman"/>
        </w:rPr>
        <w:t>навыки,</w:t>
      </w:r>
      <w:r w:rsidRPr="00E70504">
        <w:rPr>
          <w:rFonts w:ascii="Times New Roman" w:hAnsi="Times New Roman"/>
          <w:spacing w:val="-12"/>
        </w:rPr>
        <w:t xml:space="preserve"> </w:t>
      </w:r>
      <w:r w:rsidRPr="00E70504">
        <w:rPr>
          <w:rFonts w:ascii="Times New Roman" w:hAnsi="Times New Roman"/>
        </w:rPr>
        <w:t>продемонстрировал</w:t>
      </w:r>
      <w:r w:rsidRPr="00E70504">
        <w:rPr>
          <w:rFonts w:ascii="Times New Roman" w:hAnsi="Times New Roman"/>
          <w:spacing w:val="-11"/>
        </w:rPr>
        <w:t xml:space="preserve"> </w:t>
      </w:r>
      <w:r w:rsidRPr="00E70504">
        <w:rPr>
          <w:rFonts w:ascii="Times New Roman" w:hAnsi="Times New Roman"/>
        </w:rPr>
        <w:t>навык</w:t>
      </w:r>
      <w:r w:rsidRPr="00E70504">
        <w:rPr>
          <w:rFonts w:ascii="Times New Roman" w:hAnsi="Times New Roman"/>
          <w:spacing w:val="-57"/>
        </w:rPr>
        <w:t xml:space="preserve"> </w:t>
      </w:r>
      <w:r w:rsidRPr="00E70504">
        <w:rPr>
          <w:rFonts w:ascii="Times New Roman" w:hAnsi="Times New Roman"/>
        </w:rPr>
        <w:t>практического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применения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полученных</w:t>
      </w:r>
      <w:r w:rsidRPr="00E70504">
        <w:rPr>
          <w:rFonts w:ascii="Times New Roman" w:hAnsi="Times New Roman"/>
          <w:spacing w:val="-1"/>
        </w:rPr>
        <w:t xml:space="preserve"> </w:t>
      </w:r>
      <w:r w:rsidRPr="00E70504">
        <w:rPr>
          <w:rFonts w:ascii="Times New Roman" w:hAnsi="Times New Roman"/>
        </w:rPr>
        <w:t>знаний;</w:t>
      </w:r>
      <w:r w:rsidRPr="00E70504">
        <w:rPr>
          <w:rFonts w:ascii="Times New Roman" w:hAnsi="Times New Roman"/>
          <w:spacing w:val="-2"/>
        </w:rPr>
        <w:t xml:space="preserve"> </w:t>
      </w:r>
      <w:r w:rsidRPr="00E70504">
        <w:rPr>
          <w:rFonts w:ascii="Times New Roman" w:hAnsi="Times New Roman"/>
        </w:rPr>
        <w:t>допустил</w:t>
      </w:r>
      <w:r w:rsidRPr="00E70504">
        <w:rPr>
          <w:rFonts w:ascii="Times New Roman" w:hAnsi="Times New Roman"/>
          <w:spacing w:val="-1"/>
        </w:rPr>
        <w:t xml:space="preserve"> </w:t>
      </w:r>
      <w:r w:rsidRPr="00E70504">
        <w:rPr>
          <w:rFonts w:ascii="Times New Roman" w:hAnsi="Times New Roman"/>
        </w:rPr>
        <w:t>незначительные</w:t>
      </w:r>
      <w:r w:rsidRPr="00E70504">
        <w:rPr>
          <w:rFonts w:ascii="Times New Roman" w:hAnsi="Times New Roman"/>
          <w:spacing w:val="-3"/>
        </w:rPr>
        <w:t xml:space="preserve"> </w:t>
      </w:r>
      <w:r w:rsidRPr="00E70504">
        <w:rPr>
          <w:rFonts w:ascii="Times New Roman" w:hAnsi="Times New Roman"/>
        </w:rPr>
        <w:t>ошибки</w:t>
      </w:r>
      <w:r w:rsidRPr="00E70504">
        <w:rPr>
          <w:rFonts w:ascii="Times New Roman" w:hAnsi="Times New Roman"/>
          <w:spacing w:val="-4"/>
        </w:rPr>
        <w:t xml:space="preserve"> </w:t>
      </w:r>
      <w:r w:rsidRPr="00E70504">
        <w:rPr>
          <w:rFonts w:ascii="Times New Roman" w:hAnsi="Times New Roman"/>
        </w:rPr>
        <w:t>и</w:t>
      </w:r>
      <w:r w:rsidRPr="00E70504">
        <w:rPr>
          <w:rFonts w:ascii="Times New Roman" w:hAnsi="Times New Roman"/>
          <w:spacing w:val="-1"/>
        </w:rPr>
        <w:t xml:space="preserve"> </w:t>
      </w:r>
      <w:r w:rsidRPr="00E70504">
        <w:rPr>
          <w:rFonts w:ascii="Times New Roman" w:hAnsi="Times New Roman"/>
        </w:rPr>
        <w:t>неточности.</w:t>
      </w:r>
    </w:p>
    <w:p w14:paraId="044AC114" w14:textId="77777777" w:rsidR="00E70504" w:rsidRPr="00E70504" w:rsidRDefault="00E70504" w:rsidP="00E70504">
      <w:pPr>
        <w:spacing w:after="0"/>
        <w:ind w:left="653"/>
        <w:jc w:val="both"/>
        <w:rPr>
          <w:rFonts w:ascii="Times New Roman" w:hAnsi="Times New Roman" w:cs="Times New Roman"/>
          <w:sz w:val="24"/>
          <w:szCs w:val="24"/>
        </w:rPr>
      </w:pPr>
      <w:r w:rsidRPr="00E70504">
        <w:rPr>
          <w:rFonts w:ascii="Times New Roman" w:hAnsi="Times New Roman" w:cs="Times New Roman"/>
          <w:b/>
          <w:sz w:val="24"/>
          <w:szCs w:val="24"/>
        </w:rPr>
        <w:t>«Удовлетворительно/зачтено»</w:t>
      </w:r>
      <w:r w:rsidRPr="00E7050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–</w:t>
      </w:r>
      <w:r w:rsidRPr="00E705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E7050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705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допустил</w:t>
      </w:r>
      <w:r w:rsidRPr="00E705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существенные</w:t>
      </w:r>
      <w:r w:rsidRPr="00E7050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ошибки.</w:t>
      </w:r>
    </w:p>
    <w:p w14:paraId="42DDE0AD" w14:textId="77777777" w:rsidR="00E70504" w:rsidRPr="00E70504" w:rsidRDefault="00E70504" w:rsidP="00E70504">
      <w:pPr>
        <w:spacing w:after="0"/>
        <w:ind w:left="106" w:firstLine="547"/>
        <w:jc w:val="both"/>
        <w:rPr>
          <w:rFonts w:ascii="Times New Roman" w:hAnsi="Times New Roman" w:cs="Times New Roman"/>
          <w:sz w:val="20"/>
        </w:rPr>
      </w:pPr>
      <w:r w:rsidRPr="00E70504">
        <w:rPr>
          <w:rFonts w:ascii="Times New Roman" w:hAnsi="Times New Roman" w:cs="Times New Roman"/>
          <w:b/>
          <w:sz w:val="24"/>
          <w:szCs w:val="24"/>
        </w:rPr>
        <w:t>«Неудовлетворительно/не</w:t>
      </w:r>
      <w:r w:rsidRPr="00E70504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b/>
          <w:sz w:val="24"/>
          <w:szCs w:val="24"/>
        </w:rPr>
        <w:t>зачтено»</w:t>
      </w:r>
      <w:r w:rsidRPr="00E70504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–</w:t>
      </w:r>
      <w:r w:rsidRPr="00E7050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E7050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70504">
        <w:rPr>
          <w:rFonts w:ascii="Times New Roman" w:hAnsi="Times New Roman" w:cs="Times New Roman"/>
          <w:sz w:val="24"/>
          <w:szCs w:val="24"/>
        </w:rPr>
        <w:t xml:space="preserve"> демонстрирует</w:t>
      </w:r>
      <w:r w:rsidRPr="00E7050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фрагментарные</w:t>
      </w:r>
      <w:r w:rsidRPr="00E7050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знания</w:t>
      </w:r>
      <w:r w:rsidRPr="00E7050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изучаемого</w:t>
      </w:r>
      <w:r w:rsidRPr="00E70504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курса;</w:t>
      </w:r>
      <w:r w:rsidRPr="00E7050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отсутствуют</w:t>
      </w:r>
      <w:r w:rsidRPr="00E7050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0504">
        <w:rPr>
          <w:rFonts w:ascii="Times New Roman" w:hAnsi="Times New Roman" w:cs="Times New Roman"/>
          <w:sz w:val="24"/>
          <w:szCs w:val="24"/>
        </w:rPr>
        <w:t>необходимые.</w:t>
      </w:r>
    </w:p>
    <w:p w14:paraId="55012077" w14:textId="77777777" w:rsidR="00E70504" w:rsidRPr="00E70504" w:rsidRDefault="00E70504" w:rsidP="00E70504">
      <w:pPr>
        <w:pStyle w:val="2"/>
        <w:spacing w:line="276" w:lineRule="auto"/>
        <w:ind w:left="676" w:right="300" w:firstLine="0"/>
        <w:jc w:val="center"/>
      </w:pPr>
    </w:p>
    <w:p w14:paraId="79A9B70E" w14:textId="6CAA1E96" w:rsidR="009E1016" w:rsidRPr="009E1016" w:rsidRDefault="009E1016" w:rsidP="00E70504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3B838" w14:textId="77777777" w:rsidR="00460FE0" w:rsidRDefault="00460FE0" w:rsidP="00EE3C25">
      <w:pPr>
        <w:spacing w:after="0" w:line="240" w:lineRule="auto"/>
      </w:pPr>
      <w:r>
        <w:separator/>
      </w:r>
    </w:p>
  </w:endnote>
  <w:endnote w:type="continuationSeparator" w:id="0">
    <w:p w14:paraId="1301A5ED" w14:textId="77777777" w:rsidR="00460FE0" w:rsidRDefault="00460FE0" w:rsidP="00EE3C25">
      <w:pPr>
        <w:spacing w:after="0" w:line="240" w:lineRule="auto"/>
      </w:pPr>
      <w:r>
        <w:continuationSeparator/>
      </w:r>
    </w:p>
  </w:endnote>
  <w:endnote w:type="continuationNotice" w:id="1">
    <w:p w14:paraId="65E8D329" w14:textId="77777777" w:rsidR="00460FE0" w:rsidRDefault="00460F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5EA64" w14:textId="77777777" w:rsidR="00460FE0" w:rsidRDefault="00460FE0" w:rsidP="00EE3C25">
      <w:pPr>
        <w:spacing w:after="0" w:line="240" w:lineRule="auto"/>
      </w:pPr>
      <w:r>
        <w:separator/>
      </w:r>
    </w:p>
  </w:footnote>
  <w:footnote w:type="continuationSeparator" w:id="0">
    <w:p w14:paraId="28248553" w14:textId="77777777" w:rsidR="00460FE0" w:rsidRDefault="00460FE0" w:rsidP="00EE3C25">
      <w:pPr>
        <w:spacing w:after="0" w:line="240" w:lineRule="auto"/>
      </w:pPr>
      <w:r>
        <w:continuationSeparator/>
      </w:r>
    </w:p>
  </w:footnote>
  <w:footnote w:type="continuationNotice" w:id="1">
    <w:p w14:paraId="69833A8A" w14:textId="77777777" w:rsidR="00460FE0" w:rsidRDefault="00460FE0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068A"/>
    <w:rsid w:val="00001B8A"/>
    <w:rsid w:val="00001C86"/>
    <w:rsid w:val="0000615C"/>
    <w:rsid w:val="00013C81"/>
    <w:rsid w:val="0002098B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38B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2698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B52A5"/>
    <w:rsid w:val="001C0ACA"/>
    <w:rsid w:val="001C34FC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197"/>
    <w:rsid w:val="002474F3"/>
    <w:rsid w:val="00247500"/>
    <w:rsid w:val="002478FF"/>
    <w:rsid w:val="002515F0"/>
    <w:rsid w:val="002530C6"/>
    <w:rsid w:val="00257136"/>
    <w:rsid w:val="002578BA"/>
    <w:rsid w:val="002602B8"/>
    <w:rsid w:val="0026352D"/>
    <w:rsid w:val="002651B1"/>
    <w:rsid w:val="00266F32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653C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726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24FF"/>
    <w:rsid w:val="00415A3E"/>
    <w:rsid w:val="00422649"/>
    <w:rsid w:val="00423226"/>
    <w:rsid w:val="00423B07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60FE0"/>
    <w:rsid w:val="00473BDF"/>
    <w:rsid w:val="0047463C"/>
    <w:rsid w:val="0047599B"/>
    <w:rsid w:val="00475F8C"/>
    <w:rsid w:val="004765F4"/>
    <w:rsid w:val="004772B3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2A7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DFC"/>
    <w:rsid w:val="00570A5B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0956"/>
    <w:rsid w:val="005C143D"/>
    <w:rsid w:val="005E29B6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14C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3FE9"/>
    <w:rsid w:val="006946C7"/>
    <w:rsid w:val="0069718F"/>
    <w:rsid w:val="006B10C2"/>
    <w:rsid w:val="006B1336"/>
    <w:rsid w:val="006B2D36"/>
    <w:rsid w:val="006B4197"/>
    <w:rsid w:val="006B7AAC"/>
    <w:rsid w:val="006C4865"/>
    <w:rsid w:val="006C71E9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67CB"/>
    <w:rsid w:val="00717AE0"/>
    <w:rsid w:val="00731149"/>
    <w:rsid w:val="007340D3"/>
    <w:rsid w:val="00734914"/>
    <w:rsid w:val="00736FEE"/>
    <w:rsid w:val="007419C7"/>
    <w:rsid w:val="00742D94"/>
    <w:rsid w:val="0074663E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E36EC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6769C"/>
    <w:rsid w:val="00875903"/>
    <w:rsid w:val="00896FD5"/>
    <w:rsid w:val="00897CA4"/>
    <w:rsid w:val="008A0342"/>
    <w:rsid w:val="008B3E7D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32026"/>
    <w:rsid w:val="009420D1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17AE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2A4"/>
    <w:rsid w:val="00A659CC"/>
    <w:rsid w:val="00A66E6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B8F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1B03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4845"/>
    <w:rsid w:val="00BE0027"/>
    <w:rsid w:val="00BE2890"/>
    <w:rsid w:val="00BE6A8D"/>
    <w:rsid w:val="00BE767D"/>
    <w:rsid w:val="00BE7E60"/>
    <w:rsid w:val="00BF2027"/>
    <w:rsid w:val="00BF4366"/>
    <w:rsid w:val="00C02D87"/>
    <w:rsid w:val="00C114D6"/>
    <w:rsid w:val="00C27F54"/>
    <w:rsid w:val="00C300D8"/>
    <w:rsid w:val="00C33B56"/>
    <w:rsid w:val="00C33D6D"/>
    <w:rsid w:val="00C4415E"/>
    <w:rsid w:val="00C45A89"/>
    <w:rsid w:val="00C51A8F"/>
    <w:rsid w:val="00C5491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79C6"/>
    <w:rsid w:val="00CC20F0"/>
    <w:rsid w:val="00CC64E3"/>
    <w:rsid w:val="00CC698F"/>
    <w:rsid w:val="00CC770F"/>
    <w:rsid w:val="00CD54D0"/>
    <w:rsid w:val="00CE21CD"/>
    <w:rsid w:val="00CE319D"/>
    <w:rsid w:val="00CE32C9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2D24"/>
    <w:rsid w:val="00D35EA9"/>
    <w:rsid w:val="00D435AD"/>
    <w:rsid w:val="00D50344"/>
    <w:rsid w:val="00D54F2E"/>
    <w:rsid w:val="00D55D50"/>
    <w:rsid w:val="00D61D30"/>
    <w:rsid w:val="00D72336"/>
    <w:rsid w:val="00D72CF3"/>
    <w:rsid w:val="00D739D8"/>
    <w:rsid w:val="00D84828"/>
    <w:rsid w:val="00D90422"/>
    <w:rsid w:val="00D933E7"/>
    <w:rsid w:val="00DA181B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2FEC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504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A70E7"/>
    <w:rsid w:val="00EB53E1"/>
    <w:rsid w:val="00EC0A9F"/>
    <w:rsid w:val="00EC2DE1"/>
    <w:rsid w:val="00ED340E"/>
    <w:rsid w:val="00ED7D18"/>
    <w:rsid w:val="00ED7E38"/>
    <w:rsid w:val="00EE3C25"/>
    <w:rsid w:val="00EE567F"/>
    <w:rsid w:val="00EE6895"/>
    <w:rsid w:val="00F009AE"/>
    <w:rsid w:val="00F04DB8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unhideWhenUsed/>
    <w:qFormat/>
    <w:rsid w:val="00E70504"/>
    <w:pPr>
      <w:widowControl w:val="0"/>
      <w:autoSpaceDE w:val="0"/>
      <w:autoSpaceDN w:val="0"/>
      <w:spacing w:after="0" w:line="240" w:lineRule="auto"/>
      <w:ind w:left="111" w:hanging="36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E7050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70504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7050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unhideWhenUsed/>
    <w:qFormat/>
    <w:rsid w:val="00E70504"/>
    <w:pPr>
      <w:widowControl w:val="0"/>
      <w:autoSpaceDE w:val="0"/>
      <w:autoSpaceDN w:val="0"/>
      <w:spacing w:after="0" w:line="240" w:lineRule="auto"/>
      <w:ind w:left="111" w:hanging="36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E7050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70504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7050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39F43-133D-4BD6-A0BE-6562115E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59</cp:revision>
  <cp:lastPrinted>2021-04-18T13:58:00Z</cp:lastPrinted>
  <dcterms:created xsi:type="dcterms:W3CDTF">2021-03-30T08:49:00Z</dcterms:created>
  <dcterms:modified xsi:type="dcterms:W3CDTF">2025-12-25T17:08:00Z</dcterms:modified>
</cp:coreProperties>
</file>